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方正舒体" w:eastAsia="方正舒体"/>
          <w:sz w:val="44"/>
          <w:szCs w:val="44"/>
        </w:rPr>
        <w:t xml:space="preserve">  </w:t>
      </w:r>
      <w:r>
        <w:rPr>
          <w:rFonts w:hint="eastAsia" w:ascii="方正舒体" w:eastAsia="方正舒体"/>
          <w:b/>
          <w:bCs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青岛农业大学动漫与传媒学院20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**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</w:rPr>
        <w:t>年暑假社会实践报名表</w:t>
      </w:r>
    </w:p>
    <w:tbl>
      <w:tblPr>
        <w:tblStyle w:val="6"/>
        <w:tblW w:w="8700" w:type="dxa"/>
        <w:tblCellSpacing w:w="0" w:type="dxa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6"/>
        <w:gridCol w:w="1416"/>
        <w:gridCol w:w="1534"/>
        <w:gridCol w:w="570"/>
        <w:gridCol w:w="1010"/>
        <w:gridCol w:w="113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6" w:hRule="atLeast"/>
          <w:tblCellSpacing w:w="0" w:type="dxa"/>
        </w:trPr>
        <w:tc>
          <w:tcPr>
            <w:tcW w:w="1616" w:type="dxa"/>
          </w:tcPr>
          <w:p>
            <w:pPr>
              <w:widowControl/>
              <w:spacing w:after="100" w:line="28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6" w:type="dxa"/>
          </w:tcPr>
          <w:p>
            <w:pPr>
              <w:widowControl/>
              <w:spacing w:after="100" w:line="28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34" w:type="dxa"/>
          </w:tcPr>
          <w:p>
            <w:pPr>
              <w:widowControl/>
              <w:spacing w:after="100" w:line="28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570" w:type="dxa"/>
          </w:tcPr>
          <w:p>
            <w:pPr>
              <w:widowControl/>
              <w:spacing w:after="100" w:line="28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10" w:type="dxa"/>
          </w:tcPr>
          <w:p>
            <w:pPr>
              <w:widowControl/>
              <w:spacing w:after="100" w:line="2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7" w:type="dxa"/>
          </w:tcPr>
          <w:p>
            <w:pPr>
              <w:widowControl/>
              <w:spacing w:after="100" w:line="2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>
            <w:pPr>
              <w:widowControl/>
              <w:spacing w:after="100" w:line="28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after="100" w:line="28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after="100" w:line="2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16" w:type="dxa"/>
          </w:tcPr>
          <w:p>
            <w:pPr>
              <w:widowControl/>
              <w:spacing w:after="100" w:line="28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6" w:type="dxa"/>
          </w:tcPr>
          <w:p>
            <w:pPr>
              <w:widowControl/>
              <w:spacing w:after="100" w:line="28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34" w:type="dxa"/>
          </w:tcPr>
          <w:p>
            <w:pPr>
              <w:widowControl/>
              <w:spacing w:after="100" w:line="2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个人电话</w:t>
            </w:r>
          </w:p>
        </w:tc>
        <w:tc>
          <w:tcPr>
            <w:tcW w:w="2717" w:type="dxa"/>
            <w:gridSpan w:val="3"/>
          </w:tcPr>
          <w:p>
            <w:pPr>
              <w:widowControl/>
              <w:spacing w:after="100" w:line="2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spacing w:after="100" w:line="28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16" w:type="dxa"/>
          </w:tcPr>
          <w:p>
            <w:pPr>
              <w:widowControl/>
              <w:spacing w:after="100" w:line="28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1416" w:type="dxa"/>
          </w:tcPr>
          <w:p>
            <w:pPr>
              <w:widowControl/>
              <w:spacing w:after="100" w:line="28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34" w:type="dxa"/>
          </w:tcPr>
          <w:p>
            <w:pPr>
              <w:widowControl/>
              <w:spacing w:after="100" w:line="2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个人专长</w:t>
            </w:r>
          </w:p>
        </w:tc>
        <w:tc>
          <w:tcPr>
            <w:tcW w:w="2717" w:type="dxa"/>
            <w:gridSpan w:val="3"/>
          </w:tcPr>
          <w:p>
            <w:pPr>
              <w:widowControl/>
              <w:spacing w:after="100" w:line="28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spacing w:after="100" w:line="28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tblCellSpacing w:w="0" w:type="dxa"/>
        </w:trPr>
        <w:tc>
          <w:tcPr>
            <w:tcW w:w="1616" w:type="dxa"/>
          </w:tcPr>
          <w:p>
            <w:pPr>
              <w:widowControl/>
              <w:spacing w:after="100" w:line="2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担任职务</w:t>
            </w:r>
          </w:p>
        </w:tc>
        <w:tc>
          <w:tcPr>
            <w:tcW w:w="1416" w:type="dxa"/>
          </w:tcPr>
          <w:p>
            <w:pPr>
              <w:widowControl/>
              <w:spacing w:after="100" w:line="28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4" w:type="dxa"/>
          </w:tcPr>
          <w:p>
            <w:pPr>
              <w:widowControl/>
              <w:spacing w:after="100" w:line="2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家庭联系地址</w:t>
            </w:r>
          </w:p>
        </w:tc>
        <w:tc>
          <w:tcPr>
            <w:tcW w:w="2717" w:type="dxa"/>
            <w:gridSpan w:val="3"/>
          </w:tcPr>
          <w:p>
            <w:pPr>
              <w:widowControl/>
              <w:spacing w:after="100" w:line="28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spacing w:after="100" w:line="28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00" w:type="dxa"/>
            <w:gridSpan w:val="7"/>
          </w:tcPr>
          <w:p>
            <w:pPr>
              <w:widowControl/>
              <w:spacing w:after="100" w:line="2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曾从事过何种社会公益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或实践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活动</w:t>
            </w:r>
          </w:p>
          <w:p>
            <w:pPr>
              <w:widowControl/>
              <w:spacing w:after="100" w:line="28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00" w:type="dxa"/>
            <w:gridSpan w:val="7"/>
          </w:tcPr>
          <w:p>
            <w:pPr>
              <w:widowControl/>
              <w:spacing w:after="100" w:line="2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简历和获奖情况</w:t>
            </w:r>
          </w:p>
          <w:p>
            <w:pPr>
              <w:widowControl/>
              <w:spacing w:after="100" w:line="28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100" w:line="28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100" w:line="2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00" w:type="dxa"/>
            <w:gridSpan w:val="7"/>
          </w:tcPr>
          <w:p>
            <w:pPr>
              <w:widowControl/>
              <w:spacing w:after="100" w:line="2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请谈谈为何要参加此项志愿活动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（可添加附页）</w:t>
            </w:r>
          </w:p>
          <w:p>
            <w:pPr>
              <w:widowControl/>
              <w:spacing w:after="100" w:line="28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100" w:line="28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100" w:line="28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100" w:line="28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100" w:line="28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100" w:line="28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100" w:line="28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100" w:line="28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100" w:line="28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100" w:line="28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100" w:line="28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100" w:line="28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100" w:line="28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100" w:line="2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tblCellSpacing w:w="0" w:type="dxa"/>
        </w:trPr>
        <w:tc>
          <w:tcPr>
            <w:tcW w:w="8700" w:type="dxa"/>
            <w:gridSpan w:val="7"/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个人承诺，严格遵守支队领导，不私自决定外出，服从安排，遵守纪律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明确自己的任务，不得擅离职守不得做与支农无关的事。不得去一些容易发生危险的地方。                   承诺人：</w:t>
            </w:r>
          </w:p>
        </w:tc>
      </w:tr>
    </w:tbl>
    <w:p>
      <w:pPr>
        <w:rPr>
          <w:rFonts w:ascii="黑体" w:hAnsi="黑体" w:eastAsia="黑体" w:cs="黑体"/>
          <w:sz w:val="18"/>
          <w:szCs w:val="1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2552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72A27"/>
    <w:rsid w:val="001F24FE"/>
    <w:rsid w:val="002A2B76"/>
    <w:rsid w:val="00D515FC"/>
    <w:rsid w:val="0C170A4A"/>
    <w:rsid w:val="154118AA"/>
    <w:rsid w:val="34A35525"/>
    <w:rsid w:val="4FDA6D10"/>
    <w:rsid w:val="54A1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231</Characters>
  <Lines>1</Lines>
  <Paragraphs>1</Paragraphs>
  <TotalTime>0</TotalTime>
  <ScaleCrop>false</ScaleCrop>
  <LinksUpToDate>false</LinksUpToDate>
  <CharactersWithSpaces>270</CharactersWithSpaces>
  <Application>WPS Office_10.1.0.6466_F1E327BC-269C-435d-A152-05C5408002CA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2014-05-12T05:00:00Z</dcterms:created>
  <dc:creator>lenovo</dc:creator>
  <cp:lastModifiedBy>Administrator</cp:lastModifiedBy>
  <dcterms:modified xsi:type="dcterms:W3CDTF">2017-05-15T08:11:01Z</dcterms:modified>
  <dc:title>      青岛农业大学动漫与传媒学院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